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CF8C" w14:textId="77777777" w:rsidR="00875FF1" w:rsidRDefault="00875FF1" w:rsidP="00875FF1">
      <w:pPr>
        <w:pStyle w:val="Overskrift2"/>
        <w:rPr>
          <w:rFonts w:eastAsia="Times New Roman"/>
        </w:rPr>
      </w:pPr>
      <w:r>
        <w:rPr>
          <w:rFonts w:ascii="Arial" w:eastAsia="Times New Roman" w:hAnsi="Arial" w:cs="Arial"/>
          <w:sz w:val="16"/>
          <w:szCs w:val="16"/>
        </w:rPr>
        <w:t>FLIS</w:t>
      </w:r>
    </w:p>
    <w:p w14:paraId="440CDC9D" w14:textId="6EBB68F9" w:rsidR="00875FF1" w:rsidRDefault="00875FF1" w:rsidP="00875FF1">
      <w:r>
        <w:rPr>
          <w:rFonts w:ascii="Arial" w:hAnsi="Arial" w:cs="Arial"/>
          <w:sz w:val="16"/>
          <w:szCs w:val="16"/>
        </w:rPr>
        <w:t>Korsbæk</w:t>
      </w:r>
      <w:r>
        <w:rPr>
          <w:rFonts w:ascii="Arial" w:hAnsi="Arial" w:cs="Arial"/>
          <w:sz w:val="16"/>
          <w:szCs w:val="16"/>
        </w:rPr>
        <w:t xml:space="preserve"> Kommune tilsluttede sig et Fælleskommunalt Ledelsesinformationssystem, FLIS i 2011 og har i 2016 gentegnet aftalen om tilslutning til FLIS, så den nu løber frem til udgangen af 2023. Formålet med FLIS er at give kommunerne værktøjer til at løse opgaver med </w:t>
      </w:r>
      <w:proofErr w:type="spellStart"/>
      <w:r>
        <w:rPr>
          <w:rFonts w:ascii="Arial" w:hAnsi="Arial" w:cs="Arial"/>
          <w:sz w:val="16"/>
          <w:szCs w:val="16"/>
        </w:rPr>
        <w:t>ledelsesinformation</w:t>
      </w:r>
      <w:proofErr w:type="spellEnd"/>
      <w:r>
        <w:rPr>
          <w:rFonts w:ascii="Arial" w:hAnsi="Arial" w:cs="Arial"/>
          <w:sz w:val="16"/>
          <w:szCs w:val="16"/>
        </w:rPr>
        <w:t xml:space="preserve"> og dokumentation på en nem, kvalitativ og økonomisk fordelagtig måde. KOMBIT udvikler løbende på de allerede etablerede datasæt ved nye relevante datakilder, ny lovgivning og lignende.</w:t>
      </w:r>
    </w:p>
    <w:p w14:paraId="3C785A10" w14:textId="77777777" w:rsidR="00875FF1" w:rsidRDefault="00875FF1" w:rsidP="00875FF1">
      <w:r>
        <w:rPr>
          <w:rFonts w:ascii="Arial" w:hAnsi="Arial" w:cs="Arial"/>
          <w:sz w:val="16"/>
          <w:szCs w:val="16"/>
        </w:rPr>
        <w:t> </w:t>
      </w:r>
    </w:p>
    <w:p w14:paraId="7023E848" w14:textId="77777777" w:rsidR="00875FF1" w:rsidRDefault="00875FF1" w:rsidP="00875FF1">
      <w:r>
        <w:rPr>
          <w:rFonts w:ascii="Arial" w:hAnsi="Arial" w:cs="Arial"/>
          <w:sz w:val="16"/>
          <w:szCs w:val="16"/>
        </w:rPr>
        <w:t>I FLIS-projektet samles data og nøgletal i et system, der skal gøre det lettere for kommuner at sammenligne sig med hinanden. Løsningen gør det også muligt at benchmarke og prioritere de interne udviklingsprocesser. Alle 98 kommuner leverer data til løsningen og KL’s bestyrelse bakker op om FLIS som en strategisk nødvendig investering for kommunerne, som både kan styrke de enkelte kommuner samt kommunerne som samlet sektor.</w:t>
      </w:r>
    </w:p>
    <w:p w14:paraId="2C931582" w14:textId="77777777" w:rsidR="00875FF1" w:rsidRDefault="00875FF1" w:rsidP="00875FF1">
      <w:r>
        <w:rPr>
          <w:rFonts w:ascii="Arial" w:hAnsi="Arial" w:cs="Arial"/>
          <w:sz w:val="16"/>
          <w:szCs w:val="16"/>
        </w:rPr>
        <w:t> </w:t>
      </w:r>
    </w:p>
    <w:p w14:paraId="21ACDFBD" w14:textId="77777777" w:rsidR="00875FF1" w:rsidRDefault="00875FF1" w:rsidP="00875FF1">
      <w:r>
        <w:rPr>
          <w:rFonts w:ascii="Arial" w:hAnsi="Arial" w:cs="Arial"/>
          <w:sz w:val="16"/>
          <w:szCs w:val="16"/>
        </w:rPr>
        <w:t>KL nævner en række strategiske og konkrete fordele ved tilslutning til løsningen.</w:t>
      </w:r>
    </w:p>
    <w:p w14:paraId="00102264" w14:textId="77777777" w:rsidR="00875FF1" w:rsidRDefault="00875FF1" w:rsidP="00875FF1">
      <w:pPr>
        <w:pStyle w:val="Listeafsnit"/>
        <w:numPr>
          <w:ilvl w:val="0"/>
          <w:numId w:val="1"/>
        </w:numPr>
        <w:spacing w:line="276" w:lineRule="auto"/>
        <w:contextualSpacing/>
        <w:rPr>
          <w:rFonts w:eastAsia="Times New Roman"/>
        </w:rPr>
      </w:pPr>
      <w:r>
        <w:rPr>
          <w:rFonts w:ascii="Arial" w:eastAsia="Times New Roman" w:hAnsi="Arial" w:cs="Arial"/>
          <w:sz w:val="16"/>
          <w:szCs w:val="16"/>
        </w:rPr>
        <w:t xml:space="preserve">Større gennemsigtighed og dokumentation af den kommunale opgavevaretagelse. </w:t>
      </w:r>
    </w:p>
    <w:p w14:paraId="060409CF" w14:textId="77777777" w:rsidR="00875FF1" w:rsidRDefault="00875FF1" w:rsidP="00875FF1">
      <w:pPr>
        <w:pStyle w:val="Listeafsnit"/>
        <w:numPr>
          <w:ilvl w:val="0"/>
          <w:numId w:val="1"/>
        </w:numPr>
        <w:spacing w:line="276" w:lineRule="auto"/>
        <w:contextualSpacing/>
        <w:rPr>
          <w:rFonts w:eastAsia="Times New Roman"/>
        </w:rPr>
      </w:pPr>
      <w:r>
        <w:rPr>
          <w:rFonts w:ascii="Arial" w:eastAsia="Times New Roman" w:hAnsi="Arial" w:cs="Arial"/>
          <w:sz w:val="16"/>
          <w:szCs w:val="16"/>
        </w:rPr>
        <w:t>Mulighed for at benchmarke mellem kommuner på aktuelle nøgletal.</w:t>
      </w:r>
    </w:p>
    <w:p w14:paraId="63F8F582" w14:textId="77777777" w:rsidR="00875FF1" w:rsidRDefault="00875FF1" w:rsidP="00875FF1">
      <w:pPr>
        <w:pStyle w:val="Listeafsnit"/>
        <w:numPr>
          <w:ilvl w:val="0"/>
          <w:numId w:val="1"/>
        </w:numPr>
        <w:spacing w:line="276" w:lineRule="auto"/>
        <w:contextualSpacing/>
        <w:rPr>
          <w:rFonts w:eastAsia="Times New Roman"/>
        </w:rPr>
      </w:pPr>
      <w:r>
        <w:rPr>
          <w:rFonts w:ascii="Arial" w:eastAsia="Times New Roman" w:hAnsi="Arial" w:cs="Arial"/>
          <w:sz w:val="16"/>
          <w:szCs w:val="16"/>
        </w:rPr>
        <w:t>Offensivt svar på de statslige forventninger til opdaterede og relevante data, således at der bliver mindre risiko for isolerede datasystemer i ministerier og styrelser med tilhørende større registrerings- og indberetningsbyrde.</w:t>
      </w:r>
    </w:p>
    <w:p w14:paraId="60EF6345" w14:textId="77777777" w:rsidR="00875FF1" w:rsidRDefault="00875FF1" w:rsidP="00875FF1">
      <w:pPr>
        <w:pStyle w:val="Listeafsnit"/>
        <w:numPr>
          <w:ilvl w:val="0"/>
          <w:numId w:val="1"/>
        </w:numPr>
        <w:spacing w:line="276" w:lineRule="auto"/>
        <w:contextualSpacing/>
        <w:rPr>
          <w:rFonts w:eastAsia="Times New Roman"/>
        </w:rPr>
      </w:pPr>
      <w:r>
        <w:rPr>
          <w:rFonts w:ascii="Arial" w:eastAsia="Times New Roman" w:hAnsi="Arial" w:cs="Arial"/>
          <w:sz w:val="16"/>
          <w:szCs w:val="16"/>
        </w:rPr>
        <w:t>Bedre adgang til styringsrelevante data uafhængigt af leverandører af de systemer der genererer data.</w:t>
      </w:r>
    </w:p>
    <w:p w14:paraId="5AC03D09" w14:textId="77777777" w:rsidR="00875FF1" w:rsidRDefault="00875FF1" w:rsidP="00875FF1">
      <w:r>
        <w:rPr>
          <w:rFonts w:ascii="Arial" w:hAnsi="Arial" w:cs="Arial"/>
          <w:sz w:val="16"/>
          <w:szCs w:val="16"/>
        </w:rPr>
        <w:t> </w:t>
      </w:r>
    </w:p>
    <w:p w14:paraId="1BF25C7C" w14:textId="741513A0" w:rsidR="00875FF1" w:rsidRDefault="00875FF1" w:rsidP="00875FF1">
      <w:r>
        <w:rPr>
          <w:rFonts w:ascii="Arial" w:hAnsi="Arial" w:cs="Arial"/>
          <w:sz w:val="16"/>
          <w:szCs w:val="16"/>
        </w:rPr>
        <w:t xml:space="preserve">I </w:t>
      </w:r>
      <w:r>
        <w:rPr>
          <w:rFonts w:ascii="Arial" w:hAnsi="Arial" w:cs="Arial"/>
          <w:sz w:val="16"/>
          <w:szCs w:val="16"/>
        </w:rPr>
        <w:t>Korsbæk</w:t>
      </w:r>
      <w:r>
        <w:rPr>
          <w:rFonts w:ascii="Arial" w:hAnsi="Arial" w:cs="Arial"/>
          <w:sz w:val="16"/>
          <w:szCs w:val="16"/>
        </w:rPr>
        <w:t xml:space="preserve"> Kommune er FLIS et væsentligt element i kommunens strategi, og målsætningen er, at implementere benchmark med andre kommuner i de analyser og styringscockpits, hvor det giver mening.</w:t>
      </w:r>
    </w:p>
    <w:p w14:paraId="3BD2CF33" w14:textId="77777777" w:rsidR="00875FF1" w:rsidRDefault="00875FF1" w:rsidP="00875FF1">
      <w:r>
        <w:rPr>
          <w:rFonts w:ascii="Arial" w:hAnsi="Arial" w:cs="Arial"/>
          <w:sz w:val="16"/>
          <w:szCs w:val="16"/>
        </w:rPr>
        <w:t> </w:t>
      </w:r>
    </w:p>
    <w:p w14:paraId="21639C50" w14:textId="77777777" w:rsidR="00875FF1" w:rsidRDefault="00875FF1" w:rsidP="00875FF1">
      <w:r>
        <w:rPr>
          <w:rFonts w:ascii="Arial" w:hAnsi="Arial" w:cs="Arial"/>
          <w:sz w:val="16"/>
          <w:szCs w:val="16"/>
        </w:rPr>
        <w:t xml:space="preserve">Data fra FLIS importeres til kommunens eget datavarehus. Herfra er det muligt at tilgå data på lige fod med datavarehusets øvrige data fra fagsystemer. Ud over adgang for udviklere, er der også lavet en </w:t>
      </w:r>
      <w:proofErr w:type="spellStart"/>
      <w:r>
        <w:rPr>
          <w:rFonts w:ascii="Arial" w:hAnsi="Arial" w:cs="Arial"/>
          <w:sz w:val="16"/>
          <w:szCs w:val="16"/>
        </w:rPr>
        <w:t>self</w:t>
      </w:r>
      <w:proofErr w:type="spellEnd"/>
      <w:r>
        <w:rPr>
          <w:rFonts w:ascii="Arial" w:hAnsi="Arial" w:cs="Arial"/>
          <w:sz w:val="16"/>
          <w:szCs w:val="16"/>
        </w:rPr>
        <w:t xml:space="preserve"> service adgang, hvor medarbejdere med BI-kompetencer og indsigt i fagområdet kan udnytte data.</w:t>
      </w:r>
    </w:p>
    <w:p w14:paraId="0570792A" w14:textId="77777777" w:rsidR="00875FF1" w:rsidRDefault="00875FF1" w:rsidP="00875FF1">
      <w:r>
        <w:rPr>
          <w:rFonts w:ascii="Arial" w:hAnsi="Arial" w:cs="Arial"/>
          <w:sz w:val="16"/>
          <w:szCs w:val="16"/>
        </w:rPr>
        <w:t> </w:t>
      </w:r>
    </w:p>
    <w:p w14:paraId="46E4FA67" w14:textId="77777777" w:rsidR="00875FF1" w:rsidRDefault="00875FF1" w:rsidP="00875FF1">
      <w:r>
        <w:rPr>
          <w:rFonts w:ascii="Arial" w:hAnsi="Arial" w:cs="Arial"/>
          <w:sz w:val="16"/>
          <w:szCs w:val="16"/>
        </w:rPr>
        <w:t>De største kommunale serviceområder er dækket ind med data i FLIS, men ikke alle fagområderne indgår. På nuværende tidspunkt indgår, økonomi, borgere, personale/fravær, skole, dagtilbud, voksen/handicap, ældre, udsatte børn og unge, sundhed samt beskæftigelse. Ikke alle områder er helt på plads i forhold til datakvalitet, og især for data på ældreområdet udestår der en proces med forbedring af kvaliteten.</w:t>
      </w:r>
    </w:p>
    <w:p w14:paraId="59671975" w14:textId="77777777" w:rsidR="00875FF1" w:rsidRDefault="00875FF1" w:rsidP="00875FF1">
      <w:r>
        <w:rPr>
          <w:rFonts w:ascii="Arial" w:hAnsi="Arial" w:cs="Arial"/>
          <w:sz w:val="16"/>
          <w:szCs w:val="16"/>
        </w:rPr>
        <w:t> </w:t>
      </w:r>
    </w:p>
    <w:p w14:paraId="634887C0" w14:textId="77777777" w:rsidR="00875FF1" w:rsidRDefault="00875FF1" w:rsidP="00875FF1">
      <w:r>
        <w:rPr>
          <w:rFonts w:ascii="Arial" w:hAnsi="Arial" w:cs="Arial"/>
          <w:sz w:val="16"/>
          <w:szCs w:val="16"/>
        </w:rPr>
        <w:t>På de øvrige områder vurderes det, at der er et uudnyttet potentiale til udvikling af analyser og styringscockpits på baggrund af de tilgængelige datakuber i FLIS, som der naturligt vil kunne indgå i udviklingsarbejdet i de kommende år.</w:t>
      </w:r>
    </w:p>
    <w:p w14:paraId="2FE5C9EF" w14:textId="77777777" w:rsidR="009D410C" w:rsidRDefault="009D410C"/>
    <w:sectPr w:rsidR="009D41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427A"/>
    <w:multiLevelType w:val="hybridMultilevel"/>
    <w:tmpl w:val="004A5E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3921970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F1"/>
    <w:rsid w:val="00875FF1"/>
    <w:rsid w:val="009D41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59C5"/>
  <w15:chartTrackingRefBased/>
  <w15:docId w15:val="{95D8DCEA-9C7B-4F0D-BC4A-F2EEC797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F1"/>
    <w:pPr>
      <w:spacing w:after="0" w:line="240" w:lineRule="auto"/>
    </w:pPr>
    <w:rPr>
      <w:rFonts w:ascii="Calibri" w:hAnsi="Calibri" w:cs="Calibri"/>
    </w:rPr>
  </w:style>
  <w:style w:type="paragraph" w:styleId="Overskrift2">
    <w:name w:val="heading 2"/>
    <w:basedOn w:val="Normal"/>
    <w:link w:val="Overskrift2Tegn"/>
    <w:uiPriority w:val="4"/>
    <w:semiHidden/>
    <w:unhideWhenUsed/>
    <w:qFormat/>
    <w:rsid w:val="00875FF1"/>
    <w:pPr>
      <w:keepNext/>
      <w:spacing w:before="40"/>
      <w:outlineLvl w:val="1"/>
    </w:pPr>
    <w:rPr>
      <w:rFonts w:ascii="Calibri Light" w:hAnsi="Calibri Light" w:cs="Calibri Light"/>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4"/>
    <w:semiHidden/>
    <w:rsid w:val="00875FF1"/>
    <w:rPr>
      <w:rFonts w:ascii="Calibri Light" w:hAnsi="Calibri Light" w:cs="Calibri Light"/>
      <w:sz w:val="26"/>
      <w:szCs w:val="26"/>
    </w:rPr>
  </w:style>
  <w:style w:type="paragraph" w:styleId="Listeafsnit">
    <w:name w:val="List Paragraph"/>
    <w:basedOn w:val="Normal"/>
    <w:uiPriority w:val="34"/>
    <w:qFormat/>
    <w:rsid w:val="00875F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6877BD01BF0E49810D9CADFAE2A919" ma:contentTypeVersion="9" ma:contentTypeDescription="Opret et nyt dokument." ma:contentTypeScope="" ma:versionID="235af5f372485d9f7b12d366d200f161">
  <xsd:schema xmlns:xsd="http://www.w3.org/2001/XMLSchema" xmlns:xs="http://www.w3.org/2001/XMLSchema" xmlns:p="http://schemas.microsoft.com/office/2006/metadata/properties" xmlns:ns1="http://schemas.microsoft.com/sharepoint/v3" xmlns:ns2="0687ae39-95c4-4ecf-b372-1714d3ad5e4a" xmlns:ns3="7fb4c139-d358-4af9-9ac1-6f66f51bbd1f" xmlns:ns4="http://schemas.microsoft.com/sharepoint/v4" targetNamespace="http://schemas.microsoft.com/office/2006/metadata/properties" ma:root="true" ma:fieldsID="2c54f10fd0b06590034f8d939425cbef" ns1:_="" ns2:_="" ns3:_="" ns4:_="">
    <xsd:import namespace="http://schemas.microsoft.com/sharepoint/v3"/>
    <xsd:import namespace="0687ae39-95c4-4ecf-b372-1714d3ad5e4a"/>
    <xsd:import namespace="7fb4c139-d358-4af9-9ac1-6f66f51bbd1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_x002d_" minOccurs="0"/>
                <xsd:element ref="ns2:_x002d__x002d_" minOccurs="0"/>
                <xsd:element ref="ns2:Sortering" minOccurs="0"/>
                <xsd:element ref="ns2:Download" minOccurs="0"/>
                <xsd:element ref="ns2:Forsideemne"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87ae39-95c4-4ecf-b372-1714d3ad5e4a" elementFormDefault="qualified">
    <xsd:import namespace="http://schemas.microsoft.com/office/2006/documentManagement/types"/>
    <xsd:import namespace="http://schemas.microsoft.com/office/infopath/2007/PartnerControls"/>
    <xsd:element name="_x002d_" ma:index="10" nillable="true" ma:displayName="-" ma:internalName="_x002d_">
      <xsd:simpleType>
        <xsd:restriction base="dms:Text">
          <xsd:maxLength value="255"/>
        </xsd:restriction>
      </xsd:simpleType>
    </xsd:element>
    <xsd:element name="_x002d__x002d_" ma:index="11" nillable="true" ma:displayName="--" ma:internalName="_x002d__x002d_">
      <xsd:simpleType>
        <xsd:restriction base="dms:Text">
          <xsd:maxLength value="255"/>
        </xsd:restriction>
      </xsd:simpleType>
    </xsd:element>
    <xsd:element name="Sortering" ma:index="12" nillable="true" ma:displayName="Sortering" ma:decimals="0" ma:internalName="Sortering">
      <xsd:simpleType>
        <xsd:restriction base="dms:Number"/>
      </xsd:simpleType>
    </xsd:element>
    <xsd:element name="Download" ma:index="13" nillable="true" ma:displayName="Download" ma:internalName="Download">
      <xsd:simpleType>
        <xsd:restriction base="dms:Text">
          <xsd:maxLength value="255"/>
        </xsd:restriction>
      </xsd:simpleType>
    </xsd:element>
    <xsd:element name="Forsideemne" ma:index="14" nillable="true" ma:displayName="Forsideemne" ma:internalName="Forsideem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b4c139-d358-4af9-9ac1-6f66f51bbd1f"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ering xmlns="0687ae39-95c4-4ecf-b372-1714d3ad5e4a" xsi:nil="true"/>
    <_x002d__x002d_ xmlns="0687ae39-95c4-4ecf-b372-1714d3ad5e4a">FLIS-ejer</_x002d__x002d_>
    <PublishingExpirationDate xmlns="http://schemas.microsoft.com/sharepoint/v3" xsi:nil="true"/>
    <Forsideemne xmlns="0687ae39-95c4-4ecf-b372-1714d3ad5e4a">KLIK-opgaver</Forsideemne>
    <PublishingStartDate xmlns="http://schemas.microsoft.com/sharepoint/v3" xsi:nil="true"/>
    <Download xmlns="0687ae39-95c4-4ecf-b372-1714d3ad5e4a" xsi:nil="true"/>
    <_x002d_ xmlns="0687ae39-95c4-4ecf-b372-1714d3ad5e4a">KLIK-opgaver</_x002d_>
    <IconOverlay xmlns="http://schemas.microsoft.com/sharepoint/v4" xsi:nil="true"/>
  </documentManagement>
</p:properties>
</file>

<file path=customXml/itemProps1.xml><?xml version="1.0" encoding="utf-8"?>
<ds:datastoreItem xmlns:ds="http://schemas.openxmlformats.org/officeDocument/2006/customXml" ds:itemID="{FE1B2D91-F615-4FA7-B138-952AFF0793D5}"/>
</file>

<file path=customXml/itemProps2.xml><?xml version="1.0" encoding="utf-8"?>
<ds:datastoreItem xmlns:ds="http://schemas.openxmlformats.org/officeDocument/2006/customXml" ds:itemID="{97315377-B5D4-4BC7-95D2-CFBFF1CA0F4C}"/>
</file>

<file path=customXml/itemProps3.xml><?xml version="1.0" encoding="utf-8"?>
<ds:datastoreItem xmlns:ds="http://schemas.openxmlformats.org/officeDocument/2006/customXml" ds:itemID="{CB1D8355-71CA-46BA-80A4-3AE9591A3A44}"/>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2245</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Rasmussen</dc:creator>
  <cp:keywords/>
  <dc:description/>
  <cp:lastModifiedBy>Mimi Rasmussen</cp:lastModifiedBy>
  <cp:revision>1</cp:revision>
  <dcterms:created xsi:type="dcterms:W3CDTF">2022-10-28T09:08:00Z</dcterms:created>
  <dcterms:modified xsi:type="dcterms:W3CDTF">2022-10-28T09:11:00Z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0x010100356877BD01BF0E49810D9CADFAE2A919</vt:lpwstr>
  </property>
</Properties>
</file>